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Description w:val=""/>
      </w:tblPr>
      <w:tblGrid>
        <w:gridCol w:w="9360"/>
      </w:tblGrid>
      <w:tr w:rsidR="004F6835" w:rsidRPr="004F6835" w:rsidTr="004F6835">
        <w:trPr>
          <w:tblCellSpacing w:w="0" w:type="dxa"/>
          <w:jc w:val="center"/>
          <w:hidden/>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9360"/>
            </w:tblGrid>
            <w:tr w:rsidR="004F6835" w:rsidRPr="004F6835">
              <w:trPr>
                <w:tblCellSpacing w:w="0" w:type="dxa"/>
                <w:hidden/>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9360"/>
                  </w:tblGrid>
                  <w:tr w:rsidR="004F6835" w:rsidRPr="004F6835" w:rsidTr="004F6835">
                    <w:trPr>
                      <w:tblCellSpacing w:w="0" w:type="dxa"/>
                      <w:hidden/>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9360"/>
                        </w:tblGrid>
                        <w:tr w:rsidR="004F6835" w:rsidRPr="004F6835" w:rsidTr="004F6835">
                          <w:trPr>
                            <w:tblCellSpacing w:w="0" w:type="dxa"/>
                            <w:hidden/>
                          </w:trPr>
                          <w:tc>
                            <w:tcPr>
                              <w:tcW w:w="0" w:type="auto"/>
                              <w:hideMark/>
                            </w:tcPr>
                            <w:p w:rsidR="004F6835" w:rsidRPr="004F6835" w:rsidRDefault="004F6835" w:rsidP="004F6835">
                              <w:pPr>
                                <w:pBdr>
                                  <w:bottom w:val="single" w:sz="6" w:space="1" w:color="auto"/>
                                </w:pBdr>
                                <w:spacing w:after="0" w:line="240" w:lineRule="auto"/>
                                <w:jc w:val="center"/>
                                <w:rPr>
                                  <w:rFonts w:ascii="Arial" w:eastAsia="Times New Roman" w:hAnsi="Arial" w:cs="Arial"/>
                                  <w:vanish/>
                                  <w:sz w:val="16"/>
                                  <w:szCs w:val="16"/>
                                </w:rPr>
                              </w:pPr>
                              <w:r w:rsidRPr="004F6835">
                                <w:rPr>
                                  <w:rFonts w:ascii="Arial" w:eastAsia="Times New Roman" w:hAnsi="Arial" w:cs="Arial"/>
                                  <w:vanish/>
                                  <w:sz w:val="16"/>
                                  <w:szCs w:val="16"/>
                                </w:rPr>
                                <w:t>Top of Form</w:t>
                              </w:r>
                            </w:p>
                            <w:p w:rsidR="004F6835" w:rsidRPr="004F6835" w:rsidRDefault="004F6835" w:rsidP="004F6835">
                              <w:pPr>
                                <w:spacing w:after="0" w:line="240" w:lineRule="auto"/>
                                <w:rPr>
                                  <w:rFonts w:ascii="Times New Roman" w:eastAsia="Times New Roman" w:hAnsi="Times New Roman" w:cs="Times New Roman"/>
                                  <w:sz w:val="24"/>
                                  <w:szCs w:val="24"/>
                                </w:rPr>
                              </w:pPr>
                              <w:r w:rsidRPr="004F6835">
                                <w:rPr>
                                  <w:rFonts w:ascii="Times New Roman" w:eastAsia="Times New Roman" w:hAnsi="Times New Roman" w:cs="Times New Roman"/>
                                  <w:noProof/>
                                  <w:sz w:val="24"/>
                                  <w:szCs w:val="24"/>
                                </w:rPr>
                                <w:drawing>
                                  <wp:inline distT="0" distB="0" distL="0" distR="0" wp14:anchorId="660AEBE3" wp14:editId="4C084E63">
                                    <wp:extent cx="9525" cy="9525"/>
                                    <wp:effectExtent l="0" t="0" r="0" b="0"/>
                                    <wp:docPr id="1" name="Picture 1" descr="http://www.edline.net/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line.net/images/transpare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F6835" w:rsidRPr="004F6835" w:rsidRDefault="004F6835" w:rsidP="004F6835">
                              <w:pPr>
                                <w:spacing w:after="0" w:line="240" w:lineRule="auto"/>
                                <w:rPr>
                                  <w:rFonts w:ascii="Times New Roman" w:eastAsia="Times New Roman" w:hAnsi="Times New Roman" w:cs="Times New Roman"/>
                                  <w:sz w:val="24"/>
                                  <w:szCs w:val="24"/>
                                </w:rPr>
                              </w:pPr>
                              <w:r w:rsidRPr="004F6835">
                                <w:rPr>
                                  <w:rFonts w:ascii="Times New Roman" w:eastAsia="Times New Roman" w:hAnsi="Times New Roman" w:cs="Times New Roman"/>
                                  <w:sz w:val="24"/>
                                  <w:szCs w:val="24"/>
                                </w:rPr>
                                <w:t>Course Descriptions</w:t>
                              </w:r>
                            </w:p>
                            <w:tbl>
                              <w:tblPr>
                                <w:tblW w:w="0" w:type="auto"/>
                                <w:tblCellSpacing w:w="0" w:type="dxa"/>
                                <w:tblCellMar>
                                  <w:top w:w="120" w:type="dxa"/>
                                  <w:left w:w="120" w:type="dxa"/>
                                  <w:bottom w:w="120" w:type="dxa"/>
                                  <w:right w:w="120" w:type="dxa"/>
                                </w:tblCellMar>
                                <w:tblLook w:val="04A0" w:firstRow="1" w:lastRow="0" w:firstColumn="1" w:lastColumn="0" w:noHBand="0" w:noVBand="1"/>
                                <w:tblDescription w:val=""/>
                              </w:tblPr>
                              <w:tblGrid>
                                <w:gridCol w:w="9360"/>
                              </w:tblGrid>
                              <w:tr w:rsidR="004F6835" w:rsidRPr="004F6835" w:rsidTr="004F6835">
                                <w:trPr>
                                  <w:tblCellSpacing w:w="0" w:type="dxa"/>
                                </w:trPr>
                                <w:tc>
                                  <w:tcPr>
                                    <w:tcW w:w="0" w:type="auto"/>
                                    <w:vAlign w:val="center"/>
                                    <w:hideMark/>
                                  </w:tcPr>
                                  <w:p w:rsidR="004F6835" w:rsidRPr="004F6835" w:rsidRDefault="004F6835" w:rsidP="004F6835">
                                    <w:pPr>
                                      <w:spacing w:after="0" w:line="240" w:lineRule="auto"/>
                                      <w:rPr>
                                        <w:rFonts w:ascii="Times New Roman" w:eastAsia="Times New Roman" w:hAnsi="Times New Roman" w:cs="Times New Roman"/>
                                        <w:sz w:val="24"/>
                                        <w:szCs w:val="24"/>
                                      </w:rPr>
                                    </w:pPr>
                                    <w:r w:rsidRPr="004F6835">
                                      <w:rPr>
                                        <w:rFonts w:ascii="Arial" w:eastAsia="Times New Roman" w:hAnsi="Arial" w:cs="Arial"/>
                                        <w:b/>
                                        <w:bCs/>
                                        <w:color w:val="000000"/>
                                        <w:sz w:val="24"/>
                                        <w:szCs w:val="24"/>
                                      </w:rPr>
                                      <w:t xml:space="preserve">712 Biology </w:t>
                                    </w:r>
                                    <w:r w:rsidRPr="004F6835">
                                      <w:rPr>
                                        <w:rFonts w:ascii="Arial" w:eastAsia="Times New Roman" w:hAnsi="Arial" w:cs="Arial"/>
                                        <w:color w:val="000000"/>
                                        <w:sz w:val="24"/>
                                        <w:szCs w:val="24"/>
                                      </w:rPr>
                                      <w:br/>
                                    </w:r>
                                    <w:r w:rsidRPr="004F6835">
                                      <w:rPr>
                                        <w:rFonts w:ascii="Arial" w:eastAsia="Times New Roman" w:hAnsi="Arial" w:cs="Arial"/>
                                        <w:i/>
                                        <w:iCs/>
                                        <w:color w:val="000000"/>
                                        <w:sz w:val="20"/>
                                        <w:szCs w:val="20"/>
                                      </w:rPr>
                                      <w:t>Grade Level: 9 Credit: 1</w:t>
                                    </w:r>
                                    <w:r w:rsidRPr="004F6835">
                                      <w:rPr>
                                        <w:rFonts w:ascii="Arial" w:eastAsia="Times New Roman" w:hAnsi="Arial" w:cs="Arial"/>
                                        <w:i/>
                                        <w:iCs/>
                                        <w:color w:val="000000"/>
                                        <w:sz w:val="20"/>
                                        <w:szCs w:val="20"/>
                                      </w:rPr>
                                      <w:br/>
                                      <w:t>Required)</w:t>
                                    </w:r>
                                    <w:r w:rsidRPr="004F6835">
                                      <w:rPr>
                                        <w:rFonts w:ascii="Arial" w:eastAsia="Times New Roman" w:hAnsi="Arial" w:cs="Arial"/>
                                        <w:i/>
                                        <w:iCs/>
                                        <w:color w:val="000000"/>
                                        <w:sz w:val="20"/>
                                        <w:szCs w:val="20"/>
                                      </w:rPr>
                                      <w:br/>
                                    </w:r>
                                    <w:r w:rsidRPr="004F6835">
                                      <w:rPr>
                                        <w:rFonts w:ascii="Arial" w:eastAsia="Times New Roman" w:hAnsi="Arial" w:cs="Arial"/>
                                        <w:color w:val="000000"/>
                                        <w:sz w:val="20"/>
                                        <w:szCs w:val="20"/>
                                      </w:rPr>
                                      <w:t xml:space="preserve">This course covers biological concepts such as scientific attitude, scientific inquiry, organization of living systems, interdependence of living systems, cell structure and function, genetics, evolution, biodiversity, and ecology. Laboratory investigations, dissections, and cooperative learning in groups are an integral part of this course. </w:t>
                                    </w:r>
                                    <w:r w:rsidRPr="004F6835">
                                      <w:rPr>
                                        <w:rFonts w:ascii="Arial" w:eastAsia="Times New Roman" w:hAnsi="Arial" w:cs="Arial"/>
                                        <w:color w:val="000000"/>
                                        <w:sz w:val="20"/>
                                        <w:szCs w:val="20"/>
                                      </w:rPr>
                                      <w:br/>
                                    </w:r>
                                    <w:r w:rsidRPr="004F6835">
                                      <w:rPr>
                                        <w:rFonts w:ascii="Arial" w:eastAsia="Times New Roman" w:hAnsi="Arial" w:cs="Arial"/>
                                        <w:color w:val="000000"/>
                                        <w:sz w:val="20"/>
                                        <w:szCs w:val="20"/>
                                      </w:rPr>
                                      <w:br/>
                                    </w:r>
                                    <w:r w:rsidRPr="004F6835">
                                      <w:rPr>
                                        <w:rFonts w:ascii="Arial" w:eastAsia="Times New Roman" w:hAnsi="Arial" w:cs="Arial"/>
                                        <w:b/>
                                        <w:bCs/>
                                        <w:color w:val="000000"/>
                                        <w:sz w:val="24"/>
                                        <w:szCs w:val="24"/>
                                      </w:rPr>
                                      <w:t xml:space="preserve">714 Honors Biology </w:t>
                                    </w:r>
                                    <w:r w:rsidRPr="004F6835">
                                      <w:rPr>
                                        <w:rFonts w:ascii="Arial" w:eastAsia="Times New Roman" w:hAnsi="Arial" w:cs="Arial"/>
                                        <w:b/>
                                        <w:bCs/>
                                        <w:color w:val="000000"/>
                                        <w:sz w:val="20"/>
                                        <w:szCs w:val="20"/>
                                      </w:rPr>
                                      <w:br/>
                                    </w:r>
                                    <w:r w:rsidRPr="004F6835">
                                      <w:rPr>
                                        <w:rFonts w:ascii="Arial" w:eastAsia="Times New Roman" w:hAnsi="Arial" w:cs="Arial"/>
                                        <w:i/>
                                        <w:iCs/>
                                        <w:color w:val="000000"/>
                                        <w:sz w:val="20"/>
                                        <w:szCs w:val="20"/>
                                      </w:rPr>
                                      <w:t>Grade Level: 9 Credit: 1</w:t>
                                    </w:r>
                                    <w:r w:rsidRPr="004F6835">
                                      <w:rPr>
                                        <w:rFonts w:ascii="Arial" w:eastAsia="Times New Roman" w:hAnsi="Arial" w:cs="Arial"/>
                                        <w:i/>
                                        <w:iCs/>
                                        <w:color w:val="000000"/>
                                        <w:sz w:val="20"/>
                                        <w:szCs w:val="20"/>
                                      </w:rPr>
                                      <w:br/>
                                      <w:t xml:space="preserve">Prerequisites: Score in top percentile (10%) on HSPT Science, Math and Cognitive skills. </w:t>
                                    </w:r>
                                    <w:r w:rsidRPr="004F6835">
                                      <w:rPr>
                                        <w:rFonts w:ascii="Arial" w:eastAsia="Times New Roman" w:hAnsi="Arial" w:cs="Arial"/>
                                        <w:i/>
                                        <w:iCs/>
                                        <w:color w:val="000000"/>
                                        <w:sz w:val="20"/>
                                        <w:szCs w:val="20"/>
                                        <w:u w:val="single"/>
                                      </w:rPr>
                                      <w:t>Must meet all criteria and scoring requirements.</w:t>
                                    </w:r>
                                    <w:r w:rsidRPr="004F6835">
                                      <w:rPr>
                                        <w:rFonts w:ascii="Arial" w:eastAsia="Times New Roman" w:hAnsi="Arial" w:cs="Arial"/>
                                        <w:i/>
                                        <w:iCs/>
                                        <w:color w:val="000000"/>
                                        <w:sz w:val="20"/>
                                        <w:szCs w:val="20"/>
                                      </w:rPr>
                                      <w:br/>
                                    </w:r>
                                    <w:r w:rsidRPr="004F6835">
                                      <w:rPr>
                                        <w:rFonts w:ascii="Arial" w:eastAsia="Times New Roman" w:hAnsi="Arial" w:cs="Arial"/>
                                        <w:color w:val="000000"/>
                                        <w:sz w:val="20"/>
                                        <w:szCs w:val="20"/>
                                      </w:rPr>
                                      <w:t xml:space="preserve">This course offers a detailed study of scientific attitude, cells, formation of life, genetics, and evolution at an accelerated pace. Material studied, assignments, and assessments require higher level thinking skills. Scientific research, investigations, and dissections are an integral part of this course. </w:t>
                                    </w:r>
                                    <w:r w:rsidRPr="004F6835">
                                      <w:rPr>
                                        <w:rFonts w:ascii="Arial" w:eastAsia="Times New Roman" w:hAnsi="Arial" w:cs="Arial"/>
                                        <w:color w:val="000000"/>
                                        <w:sz w:val="20"/>
                                        <w:szCs w:val="20"/>
                                      </w:rPr>
                                      <w:br/>
                                    </w:r>
                                    <w:r w:rsidRPr="004F6835">
                                      <w:rPr>
                                        <w:rFonts w:ascii="Arial" w:eastAsia="Times New Roman" w:hAnsi="Arial" w:cs="Arial"/>
                                        <w:color w:val="000000"/>
                                        <w:sz w:val="20"/>
                                        <w:szCs w:val="20"/>
                                      </w:rPr>
                                      <w:br/>
                                    </w:r>
                                    <w:r w:rsidRPr="004F6835">
                                      <w:rPr>
                                        <w:rFonts w:ascii="Arial" w:eastAsia="Times New Roman" w:hAnsi="Arial" w:cs="Arial"/>
                                        <w:b/>
                                        <w:bCs/>
                                        <w:color w:val="000000"/>
                                        <w:sz w:val="24"/>
                                        <w:szCs w:val="24"/>
                                      </w:rPr>
                                      <w:t>748 Honors Coordinated Science</w:t>
                                    </w:r>
                                  </w:p>
                                  <w:p w:rsidR="004F6835" w:rsidRPr="004F6835" w:rsidRDefault="004F6835" w:rsidP="004F6835">
                                    <w:pPr>
                                      <w:spacing w:after="0" w:line="240" w:lineRule="auto"/>
                                      <w:rPr>
                                        <w:rFonts w:ascii="Times New Roman" w:eastAsia="Times New Roman" w:hAnsi="Times New Roman" w:cs="Times New Roman"/>
                                        <w:sz w:val="24"/>
                                        <w:szCs w:val="24"/>
                                      </w:rPr>
                                    </w:pPr>
                                    <w:r w:rsidRPr="004F6835">
                                      <w:rPr>
                                        <w:rFonts w:ascii="Arial" w:eastAsia="Times New Roman" w:hAnsi="Arial" w:cs="Arial"/>
                                        <w:i/>
                                        <w:iCs/>
                                        <w:color w:val="000000"/>
                                        <w:sz w:val="20"/>
                                        <w:szCs w:val="20"/>
                                      </w:rPr>
                                      <w:t>Grade Level: 10 Credit: 1</w:t>
                                    </w:r>
                                  </w:p>
                                  <w:p w:rsidR="004F6835" w:rsidRPr="004F6835" w:rsidRDefault="004F6835" w:rsidP="004F6835">
                                    <w:pPr>
                                      <w:spacing w:after="0" w:line="240" w:lineRule="auto"/>
                                      <w:rPr>
                                        <w:rFonts w:ascii="Times New Roman" w:eastAsia="Times New Roman" w:hAnsi="Times New Roman" w:cs="Times New Roman"/>
                                        <w:sz w:val="24"/>
                                        <w:szCs w:val="24"/>
                                      </w:rPr>
                                    </w:pPr>
                                    <w:r w:rsidRPr="004F6835">
                                      <w:rPr>
                                        <w:rFonts w:ascii="Arial" w:eastAsia="Times New Roman" w:hAnsi="Arial" w:cs="Arial"/>
                                        <w:i/>
                                        <w:iCs/>
                                        <w:color w:val="000000"/>
                                        <w:sz w:val="20"/>
                                        <w:szCs w:val="20"/>
                                      </w:rPr>
                                      <w:t xml:space="preserve">Prerequisites: 95 in Honors Biology or 98 in Biology, </w:t>
                                    </w:r>
                                    <w:r w:rsidRPr="004F6835">
                                      <w:rPr>
                                        <w:rFonts w:ascii="Arial" w:eastAsia="Times New Roman" w:hAnsi="Arial" w:cs="Arial"/>
                                        <w:i/>
                                        <w:iCs/>
                                        <w:color w:val="000000"/>
                                        <w:sz w:val="20"/>
                                        <w:szCs w:val="20"/>
                                        <w:u w:val="single"/>
                                      </w:rPr>
                                      <w:t>and</w:t>
                                    </w:r>
                                    <w:r w:rsidRPr="004F6835">
                                      <w:rPr>
                                        <w:rFonts w:ascii="Arial" w:eastAsia="Times New Roman" w:hAnsi="Arial" w:cs="Arial"/>
                                        <w:i/>
                                        <w:iCs/>
                                        <w:color w:val="000000"/>
                                        <w:sz w:val="20"/>
                                        <w:szCs w:val="20"/>
                                      </w:rPr>
                                      <w:t xml:space="preserve"> 98 in Algebra I or 95 in Honors Algebra I. Must meet all criteria.</w:t>
                                    </w:r>
                                    <w:r w:rsidRPr="004F6835">
                                      <w:rPr>
                                        <w:rFonts w:ascii="Arial" w:eastAsia="Times New Roman" w:hAnsi="Arial" w:cs="Arial"/>
                                        <w:color w:val="000000"/>
                                        <w:sz w:val="20"/>
                                        <w:szCs w:val="20"/>
                                      </w:rPr>
                                      <w:br/>
                                      <w:t xml:space="preserve">This course focuses on three primary science topics: Chemistry, Physics, and Earth science. The course is inquiry-based challenging students to solve real-life problems through experimentations and hands-on activities. Topics include: chemical reactions, characteristics of matter, transfer of energy, atomic structure, Newton's laws, interactive forces, magnetism, sound, electricity, atmosphere, geology, and other current Earth science topics. The honors course will incorporate journals, portfolios, experiment logs, and other </w:t>
                                    </w:r>
                                    <w:proofErr w:type="spellStart"/>
                                    <w:r w:rsidRPr="004F6835">
                                      <w:rPr>
                                        <w:rFonts w:ascii="Arial" w:eastAsia="Times New Roman" w:hAnsi="Arial" w:cs="Arial"/>
                                        <w:color w:val="000000"/>
                                        <w:sz w:val="20"/>
                                        <w:szCs w:val="20"/>
                                      </w:rPr>
                                      <w:t>year long</w:t>
                                    </w:r>
                                    <w:proofErr w:type="spellEnd"/>
                                    <w:r w:rsidRPr="004F6835">
                                      <w:rPr>
                                        <w:rFonts w:ascii="Arial" w:eastAsia="Times New Roman" w:hAnsi="Arial" w:cs="Arial"/>
                                        <w:color w:val="000000"/>
                                        <w:sz w:val="20"/>
                                        <w:szCs w:val="20"/>
                                      </w:rPr>
                                      <w:t xml:space="preserve"> assessments.</w:t>
                                    </w:r>
                                    <w:r w:rsidRPr="004F6835">
                                      <w:rPr>
                                        <w:rFonts w:ascii="Arial" w:eastAsia="Times New Roman" w:hAnsi="Arial" w:cs="Arial"/>
                                        <w:color w:val="000000"/>
                                        <w:sz w:val="20"/>
                                        <w:szCs w:val="20"/>
                                      </w:rPr>
                                      <w:br/>
                                    </w:r>
                                    <w:r w:rsidRPr="004F6835">
                                      <w:rPr>
                                        <w:rFonts w:ascii="Arial" w:eastAsia="Times New Roman" w:hAnsi="Arial" w:cs="Arial"/>
                                        <w:color w:val="000000"/>
                                        <w:sz w:val="20"/>
                                        <w:szCs w:val="20"/>
                                      </w:rPr>
                                      <w:br/>
                                    </w:r>
                                    <w:r w:rsidRPr="004F6835">
                                      <w:rPr>
                                        <w:rFonts w:ascii="Arial" w:eastAsia="Times New Roman" w:hAnsi="Arial" w:cs="Arial"/>
                                        <w:b/>
                                        <w:bCs/>
                                        <w:color w:val="000000"/>
                                        <w:sz w:val="24"/>
                                        <w:szCs w:val="24"/>
                                      </w:rPr>
                                      <w:t>746 Coordinated Science</w:t>
                                    </w:r>
                                  </w:p>
                                  <w:p w:rsidR="004F6835" w:rsidRPr="004F6835" w:rsidRDefault="004F6835" w:rsidP="004F6835">
                                    <w:pPr>
                                      <w:spacing w:after="0" w:line="240" w:lineRule="auto"/>
                                      <w:rPr>
                                        <w:rFonts w:ascii="Times New Roman" w:eastAsia="Times New Roman" w:hAnsi="Times New Roman" w:cs="Times New Roman"/>
                                        <w:sz w:val="24"/>
                                        <w:szCs w:val="24"/>
                                      </w:rPr>
                                    </w:pPr>
                                    <w:r w:rsidRPr="004F6835">
                                      <w:rPr>
                                        <w:rFonts w:ascii="Arial" w:eastAsia="Times New Roman" w:hAnsi="Arial" w:cs="Arial"/>
                                        <w:i/>
                                        <w:iCs/>
                                        <w:color w:val="000000"/>
                                        <w:sz w:val="20"/>
                                        <w:szCs w:val="20"/>
                                      </w:rPr>
                                      <w:t>Grade Level: 10 Credit: 1</w:t>
                                    </w:r>
                                  </w:p>
                                  <w:p w:rsidR="004F6835" w:rsidRPr="004F6835" w:rsidRDefault="004F6835" w:rsidP="004F6835">
                                    <w:pPr>
                                      <w:spacing w:after="0" w:line="240" w:lineRule="auto"/>
                                      <w:rPr>
                                        <w:rFonts w:ascii="Times New Roman" w:eastAsia="Times New Roman" w:hAnsi="Times New Roman" w:cs="Times New Roman"/>
                                        <w:sz w:val="24"/>
                                        <w:szCs w:val="24"/>
                                      </w:rPr>
                                    </w:pPr>
                                    <w:r w:rsidRPr="004F6835">
                                      <w:rPr>
                                        <w:rFonts w:ascii="Arial" w:eastAsia="Times New Roman" w:hAnsi="Arial" w:cs="Arial"/>
                                        <w:i/>
                                        <w:iCs/>
                                        <w:color w:val="000000"/>
                                        <w:sz w:val="20"/>
                                        <w:szCs w:val="20"/>
                                      </w:rPr>
                                      <w:t xml:space="preserve">Prerequisites: Completed Biology </w:t>
                                    </w:r>
                                    <w:r w:rsidRPr="004F6835">
                                      <w:rPr>
                                        <w:rFonts w:ascii="Arial" w:eastAsia="Times New Roman" w:hAnsi="Arial" w:cs="Arial"/>
                                        <w:i/>
                                        <w:iCs/>
                                        <w:color w:val="000000"/>
                                        <w:sz w:val="20"/>
                                        <w:szCs w:val="20"/>
                                        <w:u w:val="single"/>
                                      </w:rPr>
                                      <w:t>and</w:t>
                                    </w:r>
                                    <w:r w:rsidRPr="004F6835">
                                      <w:rPr>
                                        <w:rFonts w:ascii="Arial" w:eastAsia="Times New Roman" w:hAnsi="Arial" w:cs="Arial"/>
                                        <w:i/>
                                        <w:iCs/>
                                        <w:color w:val="000000"/>
                                        <w:sz w:val="20"/>
                                        <w:szCs w:val="20"/>
                                      </w:rPr>
                                      <w:t xml:space="preserve"> Algebra I.</w:t>
                                    </w:r>
                                    <w:r w:rsidRPr="004F6835">
                                      <w:rPr>
                                        <w:rFonts w:ascii="Arial" w:eastAsia="Times New Roman" w:hAnsi="Arial" w:cs="Arial"/>
                                        <w:color w:val="000000"/>
                                        <w:sz w:val="20"/>
                                        <w:szCs w:val="20"/>
                                      </w:rPr>
                                      <w:br/>
                                      <w:t xml:space="preserve">This course focuses on three primary science topics: Chemistry, Physics, and Earth science. The course is inquiry-based challenging students to solve real-life problems through experimentations and hands-on activities. Topics include: chemical reactions, characteristics of matter, transfer of energy, atomic structure, Newton's laws, interactive forces, magnetism, sound, electricity, atmosphere, geology, and other current Earth science topics. </w:t>
                                    </w:r>
                                  </w:p>
                                  <w:p w:rsidR="004F6835" w:rsidRPr="004F6835" w:rsidRDefault="004F6835" w:rsidP="004F6835">
                                    <w:pPr>
                                      <w:spacing w:after="0" w:line="240" w:lineRule="auto"/>
                                      <w:rPr>
                                        <w:rFonts w:ascii="Times New Roman" w:eastAsia="Times New Roman" w:hAnsi="Times New Roman" w:cs="Times New Roman"/>
                                        <w:sz w:val="24"/>
                                        <w:szCs w:val="24"/>
                                      </w:rPr>
                                    </w:pPr>
                                    <w:r w:rsidRPr="004F6835">
                                      <w:rPr>
                                        <w:rFonts w:ascii="Arial" w:eastAsia="Times New Roman" w:hAnsi="Arial" w:cs="Arial"/>
                                        <w:b/>
                                        <w:bCs/>
                                        <w:color w:val="000000"/>
                                        <w:sz w:val="24"/>
                                        <w:szCs w:val="24"/>
                                      </w:rPr>
                                      <w:t xml:space="preserve">732 Human Anatomy &amp; Physiology </w:t>
                                    </w:r>
                                  </w:p>
                                  <w:p w:rsidR="004F6835" w:rsidRPr="004F6835" w:rsidRDefault="004F6835" w:rsidP="004F6835">
                                    <w:pPr>
                                      <w:spacing w:after="0" w:line="240" w:lineRule="auto"/>
                                      <w:rPr>
                                        <w:rFonts w:ascii="Times New Roman" w:eastAsia="Times New Roman" w:hAnsi="Times New Roman" w:cs="Times New Roman"/>
                                        <w:sz w:val="24"/>
                                        <w:szCs w:val="24"/>
                                      </w:rPr>
                                    </w:pPr>
                                    <w:r w:rsidRPr="004F6835">
                                      <w:rPr>
                                        <w:rFonts w:ascii="Arial" w:eastAsia="Times New Roman" w:hAnsi="Arial" w:cs="Arial"/>
                                        <w:i/>
                                        <w:iCs/>
                                        <w:color w:val="000000"/>
                                        <w:sz w:val="20"/>
                                        <w:szCs w:val="20"/>
                                      </w:rPr>
                                      <w:t>Grade Level: 11-12 Credit: 1</w:t>
                                    </w:r>
                                    <w:r w:rsidRPr="004F6835">
                                      <w:rPr>
                                        <w:rFonts w:ascii="Arial" w:eastAsia="Times New Roman" w:hAnsi="Arial" w:cs="Arial"/>
                                        <w:b/>
                                        <w:bCs/>
                                        <w:i/>
                                        <w:iCs/>
                                        <w:color w:val="000000"/>
                                        <w:sz w:val="20"/>
                                        <w:szCs w:val="20"/>
                                      </w:rPr>
                                      <w:br/>
                                    </w:r>
                                    <w:r w:rsidRPr="004F6835">
                                      <w:rPr>
                                        <w:rFonts w:ascii="Arial" w:eastAsia="Times New Roman" w:hAnsi="Arial" w:cs="Arial"/>
                                        <w:i/>
                                        <w:iCs/>
                                        <w:color w:val="000000"/>
                                        <w:sz w:val="20"/>
                                        <w:szCs w:val="20"/>
                                      </w:rPr>
                                      <w:t>Prerequisites: 90 in Biology, 90 in Coordinated Science and a 90 in Chemistry. Must meet all criteria.</w:t>
                                    </w:r>
                                    <w:r w:rsidRPr="004F6835">
                                      <w:rPr>
                                        <w:rFonts w:ascii="Arial" w:eastAsia="Times New Roman" w:hAnsi="Arial" w:cs="Arial"/>
                                        <w:i/>
                                        <w:iCs/>
                                        <w:color w:val="000000"/>
                                        <w:sz w:val="20"/>
                                        <w:szCs w:val="20"/>
                                      </w:rPr>
                                      <w:br/>
                                    </w:r>
                                    <w:r w:rsidRPr="004F6835">
                                      <w:rPr>
                                        <w:rFonts w:ascii="Arial" w:eastAsia="Times New Roman" w:hAnsi="Arial" w:cs="Arial"/>
                                        <w:color w:val="000000"/>
                                        <w:sz w:val="20"/>
                                        <w:szCs w:val="20"/>
                                      </w:rPr>
                                      <w:t xml:space="preserve">This course focuses on human anatomy (structure) and physiology (function). This course offers detailed study of biochemistry, cells, tissues, organs, organ systems, and the functions of each. Labs will give </w:t>
                                    </w:r>
                                    <w:proofErr w:type="gramStart"/>
                                    <w:r w:rsidRPr="004F6835">
                                      <w:rPr>
                                        <w:rFonts w:ascii="Arial" w:eastAsia="Times New Roman" w:hAnsi="Arial" w:cs="Arial"/>
                                        <w:color w:val="000000"/>
                                        <w:sz w:val="20"/>
                                        <w:szCs w:val="20"/>
                                      </w:rPr>
                                      <w:t>a practical, hands</w:t>
                                    </w:r>
                                    <w:proofErr w:type="gramEnd"/>
                                    <w:r w:rsidRPr="004F6835">
                                      <w:rPr>
                                        <w:rFonts w:ascii="Arial" w:eastAsia="Times New Roman" w:hAnsi="Arial" w:cs="Arial"/>
                                        <w:color w:val="000000"/>
                                        <w:sz w:val="20"/>
                                        <w:szCs w:val="20"/>
                                      </w:rPr>
                                      <w:t xml:space="preserve"> on experience, to include fetal pig dissection. Each chapter will also include a focus on wellness, relating topics to health and medicine. This course is designed for highly motivated students interested in pursuing careers in the Health Sciences, Nursing, Pre-Med, Pre-</w:t>
                                    </w:r>
                                    <w:proofErr w:type="spellStart"/>
                                    <w:r w:rsidRPr="004F6835">
                                      <w:rPr>
                                        <w:rFonts w:ascii="Arial" w:eastAsia="Times New Roman" w:hAnsi="Arial" w:cs="Arial"/>
                                        <w:color w:val="000000"/>
                                        <w:sz w:val="20"/>
                                        <w:szCs w:val="20"/>
                                      </w:rPr>
                                      <w:t>Dentistryry</w:t>
                                    </w:r>
                                    <w:proofErr w:type="spellEnd"/>
                                    <w:r w:rsidRPr="004F6835">
                                      <w:rPr>
                                        <w:rFonts w:ascii="Arial" w:eastAsia="Times New Roman" w:hAnsi="Arial" w:cs="Arial"/>
                                        <w:color w:val="000000"/>
                                        <w:sz w:val="20"/>
                                        <w:szCs w:val="20"/>
                                      </w:rPr>
                                      <w:t>, or other Life Science fields of study.</w:t>
                                    </w:r>
                                    <w:r w:rsidRPr="004F6835">
                                      <w:rPr>
                                        <w:rFonts w:ascii="Arial" w:eastAsia="Times New Roman" w:hAnsi="Arial" w:cs="Arial"/>
                                        <w:color w:val="000000"/>
                                        <w:sz w:val="20"/>
                                        <w:szCs w:val="20"/>
                                      </w:rPr>
                                      <w:br/>
                                    </w:r>
                                    <w:r w:rsidRPr="004F6835">
                                      <w:rPr>
                                        <w:rFonts w:ascii="Arial" w:eastAsia="Times New Roman" w:hAnsi="Arial" w:cs="Arial"/>
                                        <w:color w:val="000000"/>
                                        <w:sz w:val="20"/>
                                        <w:szCs w:val="20"/>
                                      </w:rPr>
                                      <w:br/>
                                    </w:r>
                                    <w:r w:rsidRPr="004F6835">
                                      <w:rPr>
                                        <w:rFonts w:ascii="Arial" w:eastAsia="Times New Roman" w:hAnsi="Arial" w:cs="Arial"/>
                                        <w:b/>
                                        <w:bCs/>
                                        <w:color w:val="000000"/>
                                        <w:sz w:val="24"/>
                                        <w:szCs w:val="24"/>
                                      </w:rPr>
                                      <w:t>734 Honors Human Anatomy &amp; Physiology</w:t>
                                    </w:r>
                                    <w:r w:rsidRPr="004F6835">
                                      <w:rPr>
                                        <w:rFonts w:ascii="Arial" w:eastAsia="Times New Roman" w:hAnsi="Arial" w:cs="Arial"/>
                                        <w:color w:val="000000"/>
                                        <w:sz w:val="20"/>
                                        <w:szCs w:val="20"/>
                                      </w:rPr>
                                      <w:br/>
                                    </w:r>
                                    <w:r w:rsidRPr="004F6835">
                                      <w:rPr>
                                        <w:rFonts w:ascii="Arial" w:eastAsia="Times New Roman" w:hAnsi="Arial" w:cs="Arial"/>
                                        <w:i/>
                                        <w:iCs/>
                                        <w:color w:val="000000"/>
                                        <w:sz w:val="20"/>
                                        <w:szCs w:val="20"/>
                                      </w:rPr>
                                      <w:t>Grade Level: 11-12 Credit: 1</w:t>
                                    </w:r>
                                    <w:r w:rsidRPr="004F6835">
                                      <w:rPr>
                                        <w:rFonts w:ascii="Arial" w:eastAsia="Times New Roman" w:hAnsi="Arial" w:cs="Arial"/>
                                        <w:i/>
                                        <w:iCs/>
                                        <w:color w:val="000000"/>
                                        <w:sz w:val="20"/>
                                        <w:szCs w:val="20"/>
                                      </w:rPr>
                                      <w:br/>
                                      <w:t xml:space="preserve">Prerequisites: 95 in Honors Biology or 98 in Biology </w:t>
                                    </w:r>
                                    <w:r w:rsidRPr="004F6835">
                                      <w:rPr>
                                        <w:rFonts w:ascii="Arial" w:eastAsia="Times New Roman" w:hAnsi="Arial" w:cs="Arial"/>
                                        <w:i/>
                                        <w:iCs/>
                                        <w:color w:val="000000"/>
                                        <w:sz w:val="20"/>
                                        <w:szCs w:val="20"/>
                                        <w:u w:val="single"/>
                                      </w:rPr>
                                      <w:t>and</w:t>
                                    </w:r>
                                    <w:r w:rsidRPr="004F6835">
                                      <w:rPr>
                                        <w:rFonts w:ascii="Arial" w:eastAsia="Times New Roman" w:hAnsi="Arial" w:cs="Arial"/>
                                        <w:i/>
                                        <w:iCs/>
                                        <w:color w:val="000000"/>
                                        <w:sz w:val="20"/>
                                        <w:szCs w:val="20"/>
                                      </w:rPr>
                                      <w:t xml:space="preserve"> 98 in Chemistry or 95 in Honors Chemistry. (If taking junior year must have </w:t>
                                    </w:r>
                                    <w:proofErr w:type="gramStart"/>
                                    <w:r w:rsidRPr="004F6835">
                                      <w:rPr>
                                        <w:rFonts w:ascii="Arial" w:eastAsia="Times New Roman" w:hAnsi="Arial" w:cs="Arial"/>
                                        <w:i/>
                                        <w:iCs/>
                                        <w:color w:val="000000"/>
                                        <w:sz w:val="20"/>
                                        <w:szCs w:val="20"/>
                                      </w:rPr>
                                      <w:t>an</w:t>
                                    </w:r>
                                    <w:proofErr w:type="gramEnd"/>
                                    <w:r w:rsidRPr="004F6835">
                                      <w:rPr>
                                        <w:rFonts w:ascii="Arial" w:eastAsia="Times New Roman" w:hAnsi="Arial" w:cs="Arial"/>
                                        <w:i/>
                                        <w:iCs/>
                                        <w:color w:val="000000"/>
                                        <w:sz w:val="20"/>
                                        <w:szCs w:val="20"/>
                                      </w:rPr>
                                      <w:t xml:space="preserve"> 95 in Honors Coordinated Science or 95 in Coordinated Science). Must have 95 in Algebra </w:t>
                                    </w:r>
                                    <w:r w:rsidRPr="004F6835">
                                      <w:rPr>
                                        <w:rFonts w:ascii="Arial" w:eastAsia="Times New Roman" w:hAnsi="Arial" w:cs="Arial"/>
                                        <w:i/>
                                        <w:iCs/>
                                        <w:color w:val="000000"/>
                                        <w:sz w:val="20"/>
                                        <w:szCs w:val="20"/>
                                        <w:u w:val="single"/>
                                      </w:rPr>
                                      <w:t>and</w:t>
                                    </w:r>
                                    <w:r w:rsidRPr="004F6835">
                                      <w:rPr>
                                        <w:rFonts w:ascii="Arial" w:eastAsia="Times New Roman" w:hAnsi="Arial" w:cs="Arial"/>
                                        <w:i/>
                                        <w:iCs/>
                                        <w:color w:val="000000"/>
                                        <w:sz w:val="20"/>
                                        <w:szCs w:val="20"/>
                                      </w:rPr>
                                      <w:t xml:space="preserve"> Geometry. Must meet all criteria.</w:t>
                                    </w:r>
                                  </w:p>
                                  <w:p w:rsidR="004F6835" w:rsidRPr="004F6835" w:rsidRDefault="004F6835" w:rsidP="004F6835">
                                    <w:pPr>
                                      <w:spacing w:after="0" w:line="240" w:lineRule="auto"/>
                                      <w:rPr>
                                        <w:rFonts w:ascii="Times New Roman" w:eastAsia="Times New Roman" w:hAnsi="Times New Roman" w:cs="Times New Roman"/>
                                        <w:sz w:val="24"/>
                                        <w:szCs w:val="24"/>
                                      </w:rPr>
                                    </w:pPr>
                                    <w:r w:rsidRPr="004F6835">
                                      <w:rPr>
                                        <w:rFonts w:ascii="Arial" w:eastAsia="Times New Roman" w:hAnsi="Arial" w:cs="Arial"/>
                                        <w:color w:val="000000"/>
                                        <w:sz w:val="20"/>
                                        <w:szCs w:val="20"/>
                                      </w:rPr>
                                      <w:t xml:space="preserve">This is an honors level course focusing on human anatomy and physiology. Practical labs and medical </w:t>
                                    </w:r>
                                    <w:r w:rsidRPr="004F6835">
                                      <w:rPr>
                                        <w:rFonts w:ascii="Arial" w:eastAsia="Times New Roman" w:hAnsi="Arial" w:cs="Arial"/>
                                        <w:color w:val="000000"/>
                                        <w:sz w:val="20"/>
                                        <w:szCs w:val="20"/>
                                      </w:rPr>
                                      <w:lastRenderedPageBreak/>
                                      <w:t>concepts will be discussed. Fetal pig dissection and simulated human dissection will be incorporated in the last quarter. Bimonthly reports, critical writing, medicinal (pharmacological) concepts, and practical laboratory experiments are an integral part of this course. This course is designed for highly motivated students interested in pursuing careers in the Health Sciences, Nursing, Pre-Med, Pre-Dentistry, or other Life Science fields of study.</w:t>
                                    </w:r>
                                    <w:r w:rsidRPr="004F6835">
                                      <w:rPr>
                                        <w:rFonts w:ascii="Arial" w:eastAsia="Times New Roman" w:hAnsi="Arial" w:cs="Arial"/>
                                        <w:color w:val="000000"/>
                                        <w:sz w:val="20"/>
                                        <w:szCs w:val="20"/>
                                      </w:rPr>
                                      <w:br/>
                                    </w:r>
                                    <w:r w:rsidRPr="004F6835">
                                      <w:rPr>
                                        <w:rFonts w:ascii="Arial" w:eastAsia="Times New Roman" w:hAnsi="Arial" w:cs="Arial"/>
                                        <w:color w:val="000000"/>
                                        <w:sz w:val="20"/>
                                        <w:szCs w:val="20"/>
                                      </w:rPr>
                                      <w:br/>
                                    </w:r>
                                    <w:r w:rsidRPr="004F6835">
                                      <w:rPr>
                                        <w:rFonts w:ascii="Arial" w:eastAsia="Times New Roman" w:hAnsi="Arial" w:cs="Arial"/>
                                        <w:b/>
                                        <w:bCs/>
                                        <w:color w:val="000000"/>
                                        <w:sz w:val="24"/>
                                        <w:szCs w:val="24"/>
                                      </w:rPr>
                                      <w:t>722 Chemistry</w:t>
                                    </w:r>
                                    <w:r w:rsidRPr="004F6835">
                                      <w:rPr>
                                        <w:rFonts w:ascii="Arial" w:eastAsia="Times New Roman" w:hAnsi="Arial" w:cs="Arial"/>
                                        <w:b/>
                                        <w:bCs/>
                                        <w:color w:val="000000"/>
                                        <w:sz w:val="24"/>
                                        <w:szCs w:val="24"/>
                                      </w:rPr>
                                      <w:br/>
                                    </w:r>
                                    <w:r w:rsidRPr="004F6835">
                                      <w:rPr>
                                        <w:rFonts w:ascii="Arial" w:eastAsia="Times New Roman" w:hAnsi="Arial" w:cs="Arial"/>
                                        <w:i/>
                                        <w:iCs/>
                                        <w:color w:val="000000"/>
                                        <w:sz w:val="20"/>
                                        <w:szCs w:val="20"/>
                                      </w:rPr>
                                      <w:t>Grade Level: 11 Credit: 1</w:t>
                                    </w:r>
                                    <w:r w:rsidRPr="004F6835">
                                      <w:rPr>
                                        <w:rFonts w:ascii="Arial" w:eastAsia="Times New Roman" w:hAnsi="Arial" w:cs="Arial"/>
                                        <w:i/>
                                        <w:iCs/>
                                        <w:color w:val="000000"/>
                                        <w:sz w:val="20"/>
                                        <w:szCs w:val="20"/>
                                      </w:rPr>
                                      <w:br/>
                                      <w:t xml:space="preserve">Prerequisites: (Required) </w:t>
                                    </w:r>
                                    <w:r w:rsidRPr="004F6835">
                                      <w:rPr>
                                        <w:rFonts w:ascii="Arial" w:eastAsia="Times New Roman" w:hAnsi="Arial" w:cs="Arial"/>
                                        <w:i/>
                                        <w:iCs/>
                                        <w:color w:val="000000"/>
                                        <w:sz w:val="20"/>
                                        <w:szCs w:val="20"/>
                                        <w:u w:val="single"/>
                                      </w:rPr>
                                      <w:t>All Juniors take this course</w:t>
                                    </w:r>
                                    <w:r w:rsidRPr="004F6835">
                                      <w:rPr>
                                        <w:rFonts w:ascii="Arial" w:eastAsia="Times New Roman" w:hAnsi="Arial" w:cs="Arial"/>
                                        <w:i/>
                                        <w:iCs/>
                                        <w:color w:val="000000"/>
                                        <w:sz w:val="20"/>
                                        <w:szCs w:val="20"/>
                                      </w:rPr>
                                      <w:t>.</w:t>
                                    </w:r>
                                    <w:r w:rsidRPr="004F6835">
                                      <w:rPr>
                                        <w:rFonts w:ascii="Arial" w:eastAsia="Times New Roman" w:hAnsi="Arial" w:cs="Arial"/>
                                        <w:color w:val="000000"/>
                                        <w:sz w:val="20"/>
                                        <w:szCs w:val="20"/>
                                      </w:rPr>
                                      <w:br/>
                                      <w:t>This course deals with the major, theoretical generalizations that describe the composition, structure, properties, interactions, interaction mechanisms, and preparations of matter. Topics include: matter and change, the organization of matter, the language of chemistry, phases of matter, solutions, chemical reactions and an introduction to organic chemistry. This course makes extensive use of mathematics and laboratory exercises. It is intended for those students who are college bound and who may pursue a career in science.</w:t>
                                    </w:r>
                                    <w:r w:rsidRPr="004F6835">
                                      <w:rPr>
                                        <w:rFonts w:ascii="Arial" w:eastAsia="Times New Roman" w:hAnsi="Arial" w:cs="Arial"/>
                                        <w:color w:val="000000"/>
                                        <w:sz w:val="20"/>
                                        <w:szCs w:val="20"/>
                                      </w:rPr>
                                      <w:br/>
                                    </w:r>
                                    <w:r w:rsidRPr="004F6835">
                                      <w:rPr>
                                        <w:rFonts w:ascii="Arial" w:eastAsia="Times New Roman" w:hAnsi="Arial" w:cs="Arial"/>
                                        <w:color w:val="000000"/>
                                        <w:sz w:val="20"/>
                                        <w:szCs w:val="20"/>
                                      </w:rPr>
                                      <w:br/>
                                    </w:r>
                                    <w:r w:rsidRPr="004F6835">
                                      <w:rPr>
                                        <w:rFonts w:ascii="Arial" w:eastAsia="Times New Roman" w:hAnsi="Arial" w:cs="Arial"/>
                                        <w:b/>
                                        <w:bCs/>
                                        <w:color w:val="000000"/>
                                        <w:sz w:val="24"/>
                                        <w:szCs w:val="24"/>
                                      </w:rPr>
                                      <w:t>724 Honors Chemistry</w:t>
                                    </w:r>
                                    <w:r w:rsidRPr="004F6835">
                                      <w:rPr>
                                        <w:rFonts w:ascii="Arial" w:eastAsia="Times New Roman" w:hAnsi="Arial" w:cs="Arial"/>
                                        <w:b/>
                                        <w:bCs/>
                                        <w:color w:val="000000"/>
                                        <w:sz w:val="24"/>
                                        <w:szCs w:val="24"/>
                                      </w:rPr>
                                      <w:br/>
                                    </w:r>
                                    <w:r w:rsidRPr="004F6835">
                                      <w:rPr>
                                        <w:rFonts w:ascii="Arial" w:eastAsia="Times New Roman" w:hAnsi="Arial" w:cs="Arial"/>
                                        <w:i/>
                                        <w:iCs/>
                                        <w:color w:val="000000"/>
                                        <w:sz w:val="20"/>
                                        <w:szCs w:val="20"/>
                                      </w:rPr>
                                      <w:t>Grade Level: 11 Credit: 1</w:t>
                                    </w:r>
                                    <w:r w:rsidRPr="004F6835">
                                      <w:rPr>
                                        <w:rFonts w:ascii="Arial" w:eastAsia="Times New Roman" w:hAnsi="Arial" w:cs="Arial"/>
                                        <w:i/>
                                        <w:iCs/>
                                        <w:color w:val="000000"/>
                                        <w:sz w:val="20"/>
                                        <w:szCs w:val="20"/>
                                      </w:rPr>
                                      <w:br/>
                                      <w:t xml:space="preserve">Prerequisites: Minimum 95 average in Honors Geometry </w:t>
                                    </w:r>
                                    <w:r w:rsidRPr="004F6835">
                                      <w:rPr>
                                        <w:rFonts w:ascii="Arial" w:eastAsia="Times New Roman" w:hAnsi="Arial" w:cs="Arial"/>
                                        <w:i/>
                                        <w:iCs/>
                                        <w:color w:val="000000"/>
                                        <w:sz w:val="20"/>
                                        <w:szCs w:val="20"/>
                                        <w:u w:val="single"/>
                                      </w:rPr>
                                      <w:t xml:space="preserve">and </w:t>
                                    </w:r>
                                    <w:r w:rsidRPr="004F6835">
                                      <w:rPr>
                                        <w:rFonts w:ascii="Arial" w:eastAsia="Times New Roman" w:hAnsi="Arial" w:cs="Arial"/>
                                        <w:i/>
                                        <w:iCs/>
                                        <w:color w:val="000000"/>
                                        <w:sz w:val="20"/>
                                        <w:szCs w:val="20"/>
                                      </w:rPr>
                                      <w:t xml:space="preserve">95 in Honors Algebra II, </w:t>
                                    </w:r>
                                    <w:r w:rsidRPr="004F6835">
                                      <w:rPr>
                                        <w:rFonts w:ascii="Arial" w:eastAsia="Times New Roman" w:hAnsi="Arial" w:cs="Arial"/>
                                        <w:i/>
                                        <w:iCs/>
                                        <w:color w:val="000000"/>
                                        <w:sz w:val="20"/>
                                        <w:szCs w:val="20"/>
                                        <w:u w:val="single"/>
                                      </w:rPr>
                                      <w:t>and</w:t>
                                    </w:r>
                                    <w:r w:rsidRPr="004F6835">
                                      <w:rPr>
                                        <w:rFonts w:ascii="Arial" w:eastAsia="Times New Roman" w:hAnsi="Arial" w:cs="Arial"/>
                                        <w:i/>
                                        <w:iCs/>
                                        <w:color w:val="000000"/>
                                        <w:sz w:val="20"/>
                                        <w:szCs w:val="20"/>
                                      </w:rPr>
                                      <w:t xml:space="preserve"> </w:t>
                                    </w:r>
                                    <w:proofErr w:type="gramStart"/>
                                    <w:r w:rsidRPr="004F6835">
                                      <w:rPr>
                                        <w:rFonts w:ascii="Arial" w:eastAsia="Times New Roman" w:hAnsi="Arial" w:cs="Arial"/>
                                        <w:i/>
                                        <w:iCs/>
                                        <w:color w:val="000000"/>
                                        <w:sz w:val="20"/>
                                        <w:szCs w:val="20"/>
                                      </w:rPr>
                                      <w:t>an</w:t>
                                    </w:r>
                                    <w:proofErr w:type="gramEnd"/>
                                    <w:r w:rsidRPr="004F6835">
                                      <w:rPr>
                                        <w:rFonts w:ascii="Arial" w:eastAsia="Times New Roman" w:hAnsi="Arial" w:cs="Arial"/>
                                        <w:i/>
                                        <w:iCs/>
                                        <w:color w:val="000000"/>
                                        <w:sz w:val="20"/>
                                        <w:szCs w:val="20"/>
                                      </w:rPr>
                                      <w:t xml:space="preserve"> 95 in Honors Coordinated science or 98 in Coordinated Science. Must meet all criteria.</w:t>
                                    </w:r>
                                    <w:r w:rsidRPr="004F6835">
                                      <w:rPr>
                                        <w:rFonts w:ascii="Arial" w:eastAsia="Times New Roman" w:hAnsi="Arial" w:cs="Arial"/>
                                        <w:i/>
                                        <w:iCs/>
                                        <w:color w:val="000000"/>
                                        <w:sz w:val="20"/>
                                        <w:szCs w:val="20"/>
                                      </w:rPr>
                                      <w:br/>
                                    </w:r>
                                    <w:r w:rsidRPr="004F6835">
                                      <w:rPr>
                                        <w:rFonts w:ascii="Arial" w:eastAsia="Times New Roman" w:hAnsi="Arial" w:cs="Arial"/>
                                        <w:color w:val="000000"/>
                                        <w:sz w:val="20"/>
                                        <w:szCs w:val="20"/>
                                      </w:rPr>
                                      <w:t>Honors Chemistry is a rigorous approach to chemistry that is intended for highly motivated college bound students who have a strong math background. Topics covered include: atoms, subatomic particles and their arrangement, the periodic table, bonding, chemical reactions and stoichiometry, Kinetic Molecular Theory and the gas laws, solutions and solubility, product constant equilibrium, and acid-base reactions. Extensive use is made of laboratory experiences. This is a fast paced course which requires students to have strong study skills, testing skills and independent learning skills.</w:t>
                                    </w:r>
                                    <w:r w:rsidRPr="004F6835">
                                      <w:rPr>
                                        <w:rFonts w:ascii="Arial" w:eastAsia="Times New Roman" w:hAnsi="Arial" w:cs="Arial"/>
                                        <w:color w:val="000000"/>
                                        <w:sz w:val="20"/>
                                        <w:szCs w:val="20"/>
                                      </w:rPr>
                                      <w:br/>
                                    </w:r>
                                    <w:r w:rsidRPr="004F6835">
                                      <w:rPr>
                                        <w:rFonts w:ascii="Arial" w:eastAsia="Times New Roman" w:hAnsi="Arial" w:cs="Arial"/>
                                        <w:color w:val="000000"/>
                                        <w:sz w:val="20"/>
                                        <w:szCs w:val="20"/>
                                      </w:rPr>
                                      <w:br/>
                                    </w:r>
                                    <w:r w:rsidRPr="004F6835">
                                      <w:rPr>
                                        <w:rFonts w:ascii="Arial" w:eastAsia="Times New Roman" w:hAnsi="Arial" w:cs="Arial"/>
                                        <w:b/>
                                        <w:bCs/>
                                        <w:color w:val="000000"/>
                                        <w:sz w:val="24"/>
                                        <w:szCs w:val="24"/>
                                      </w:rPr>
                                      <w:t xml:space="preserve">730 Physics </w:t>
                                    </w:r>
                                  </w:p>
                                  <w:p w:rsidR="004F6835" w:rsidRPr="004F6835" w:rsidRDefault="004F6835" w:rsidP="004F6835">
                                    <w:pPr>
                                      <w:spacing w:after="0" w:line="240" w:lineRule="auto"/>
                                      <w:rPr>
                                        <w:rFonts w:ascii="Times New Roman" w:eastAsia="Times New Roman" w:hAnsi="Times New Roman" w:cs="Times New Roman"/>
                                        <w:sz w:val="24"/>
                                        <w:szCs w:val="24"/>
                                      </w:rPr>
                                    </w:pPr>
                                    <w:r w:rsidRPr="004F6835">
                                      <w:rPr>
                                        <w:rFonts w:ascii="Arial" w:eastAsia="Times New Roman" w:hAnsi="Arial" w:cs="Arial"/>
                                        <w:i/>
                                        <w:iCs/>
                                        <w:color w:val="000000"/>
                                        <w:sz w:val="20"/>
                                        <w:szCs w:val="20"/>
                                      </w:rPr>
                                      <w:t>Grade Level: 11 – 12 Credit: 1</w:t>
                                    </w:r>
                                    <w:r w:rsidRPr="004F6835">
                                      <w:rPr>
                                        <w:rFonts w:ascii="Arial" w:eastAsia="Times New Roman" w:hAnsi="Arial" w:cs="Arial"/>
                                        <w:i/>
                                        <w:iCs/>
                                        <w:color w:val="000000"/>
                                        <w:sz w:val="20"/>
                                        <w:szCs w:val="20"/>
                                      </w:rPr>
                                      <w:br/>
                                      <w:t xml:space="preserve">Prerequisites: Completion of Geometry with </w:t>
                                    </w:r>
                                    <w:proofErr w:type="gramStart"/>
                                    <w:r w:rsidRPr="004F6835">
                                      <w:rPr>
                                        <w:rFonts w:ascii="Arial" w:eastAsia="Times New Roman" w:hAnsi="Arial" w:cs="Arial"/>
                                        <w:i/>
                                        <w:iCs/>
                                        <w:color w:val="000000"/>
                                        <w:sz w:val="20"/>
                                        <w:szCs w:val="20"/>
                                      </w:rPr>
                                      <w:t>a</w:t>
                                    </w:r>
                                    <w:proofErr w:type="gramEnd"/>
                                    <w:r w:rsidRPr="004F6835">
                                      <w:rPr>
                                        <w:rFonts w:ascii="Arial" w:eastAsia="Times New Roman" w:hAnsi="Arial" w:cs="Arial"/>
                                        <w:i/>
                                        <w:iCs/>
                                        <w:color w:val="000000"/>
                                        <w:sz w:val="20"/>
                                        <w:szCs w:val="20"/>
                                      </w:rPr>
                                      <w:t xml:space="preserve"> 87 or better,</w:t>
                                    </w:r>
                                    <w:r w:rsidRPr="004F6835">
                                      <w:rPr>
                                        <w:rFonts w:ascii="Arial" w:eastAsia="Times New Roman" w:hAnsi="Arial" w:cs="Arial"/>
                                        <w:i/>
                                        <w:iCs/>
                                        <w:color w:val="000000"/>
                                        <w:sz w:val="20"/>
                                        <w:szCs w:val="20"/>
                                        <w:u w:val="single"/>
                                      </w:rPr>
                                      <w:t xml:space="preserve"> and</w:t>
                                    </w:r>
                                    <w:r w:rsidRPr="004F6835">
                                      <w:rPr>
                                        <w:rFonts w:ascii="Arial" w:eastAsia="Times New Roman" w:hAnsi="Arial" w:cs="Arial"/>
                                        <w:i/>
                                        <w:iCs/>
                                        <w:color w:val="000000"/>
                                        <w:sz w:val="20"/>
                                        <w:szCs w:val="20"/>
                                      </w:rPr>
                                      <w:t xml:space="preserve"> co enrollment in Algebra II. Must meet all criteria.</w:t>
                                    </w:r>
                                    <w:r w:rsidRPr="004F6835">
                                      <w:rPr>
                                        <w:rFonts w:ascii="Arial" w:eastAsia="Times New Roman" w:hAnsi="Arial" w:cs="Arial"/>
                                        <w:color w:val="000000"/>
                                        <w:sz w:val="20"/>
                                        <w:szCs w:val="20"/>
                                      </w:rPr>
                                      <w:br/>
                                      <w:t xml:space="preserve">This course is designed to offer a basic foundation in classical theoretical physics. It is important in future course work in engineering and other science related fields. Physics deals with the inter-relationships between matter, energy, and force. Mechanics, dynamics, and statics are covered in great depth. Subsequent topics include: wave properties, thermodynamics, sound, and optics. Mathematics and laboratory experiments are an integral part of this course. </w:t>
                                    </w:r>
                                    <w:r w:rsidRPr="004F6835">
                                      <w:rPr>
                                        <w:rFonts w:ascii="Arial" w:eastAsia="Times New Roman" w:hAnsi="Arial" w:cs="Arial"/>
                                        <w:color w:val="000000"/>
                                        <w:sz w:val="20"/>
                                        <w:szCs w:val="20"/>
                                      </w:rPr>
                                      <w:br/>
                                    </w:r>
                                    <w:r w:rsidRPr="004F6835">
                                      <w:rPr>
                                        <w:rFonts w:ascii="Arial" w:eastAsia="Times New Roman" w:hAnsi="Arial" w:cs="Arial"/>
                                        <w:color w:val="000000"/>
                                        <w:sz w:val="20"/>
                                        <w:szCs w:val="20"/>
                                      </w:rPr>
                                      <w:br/>
                                    </w:r>
                                    <w:r w:rsidRPr="004F6835">
                                      <w:rPr>
                                        <w:rFonts w:ascii="Arial" w:eastAsia="Times New Roman" w:hAnsi="Arial" w:cs="Arial"/>
                                        <w:b/>
                                        <w:bCs/>
                                        <w:color w:val="000000"/>
                                        <w:sz w:val="24"/>
                                        <w:szCs w:val="24"/>
                                      </w:rPr>
                                      <w:t>736 Honors Physics</w:t>
                                    </w:r>
                                    <w:r w:rsidRPr="004F6835">
                                      <w:rPr>
                                        <w:rFonts w:ascii="Arial" w:eastAsia="Times New Roman" w:hAnsi="Arial" w:cs="Arial"/>
                                        <w:b/>
                                        <w:bCs/>
                                        <w:i/>
                                        <w:iCs/>
                                        <w:color w:val="000000"/>
                                        <w:sz w:val="24"/>
                                        <w:szCs w:val="24"/>
                                      </w:rPr>
                                      <w:br/>
                                    </w:r>
                                    <w:r w:rsidRPr="004F6835">
                                      <w:rPr>
                                        <w:rFonts w:ascii="Arial" w:eastAsia="Times New Roman" w:hAnsi="Arial" w:cs="Arial"/>
                                        <w:i/>
                                        <w:iCs/>
                                        <w:color w:val="000000"/>
                                        <w:sz w:val="20"/>
                                        <w:szCs w:val="20"/>
                                      </w:rPr>
                                      <w:t>Grade Level: 12 Credit: 1</w:t>
                                    </w:r>
                                    <w:r w:rsidRPr="004F6835">
                                      <w:rPr>
                                        <w:rFonts w:ascii="Arial" w:eastAsia="Times New Roman" w:hAnsi="Arial" w:cs="Arial"/>
                                        <w:i/>
                                        <w:iCs/>
                                        <w:color w:val="000000"/>
                                        <w:sz w:val="20"/>
                                        <w:szCs w:val="20"/>
                                      </w:rPr>
                                      <w:br/>
                                      <w:t xml:space="preserve">Prerequisites: 95 in Algebra II or </w:t>
                                    </w:r>
                                    <w:proofErr w:type="gramStart"/>
                                    <w:r w:rsidRPr="004F6835">
                                      <w:rPr>
                                        <w:rFonts w:ascii="Arial" w:eastAsia="Times New Roman" w:hAnsi="Arial" w:cs="Arial"/>
                                        <w:i/>
                                        <w:iCs/>
                                        <w:color w:val="000000"/>
                                        <w:sz w:val="20"/>
                                        <w:szCs w:val="20"/>
                                      </w:rPr>
                                      <w:t>an</w:t>
                                    </w:r>
                                    <w:proofErr w:type="gramEnd"/>
                                    <w:r w:rsidRPr="004F6835">
                                      <w:rPr>
                                        <w:rFonts w:ascii="Arial" w:eastAsia="Times New Roman" w:hAnsi="Arial" w:cs="Arial"/>
                                        <w:i/>
                                        <w:iCs/>
                                        <w:color w:val="000000"/>
                                        <w:sz w:val="20"/>
                                        <w:szCs w:val="20"/>
                                      </w:rPr>
                                      <w:t xml:space="preserve"> 93 in Honors Algebra II. (Co-enrollment Pre-Calculus or higher math course). Must meet all criteria.</w:t>
                                    </w:r>
                                  </w:p>
                                  <w:p w:rsidR="004F6835" w:rsidRPr="004F6835" w:rsidRDefault="004F6835" w:rsidP="004F6835">
                                    <w:pPr>
                                      <w:spacing w:after="0" w:line="240" w:lineRule="auto"/>
                                      <w:rPr>
                                        <w:rFonts w:ascii="Times New Roman" w:eastAsia="Times New Roman" w:hAnsi="Times New Roman" w:cs="Times New Roman"/>
                                        <w:sz w:val="24"/>
                                        <w:szCs w:val="24"/>
                                      </w:rPr>
                                    </w:pPr>
                                    <w:r w:rsidRPr="004F6835">
                                      <w:rPr>
                                        <w:rFonts w:ascii="Arial" w:eastAsia="Times New Roman" w:hAnsi="Arial" w:cs="Arial"/>
                                        <w:color w:val="000000"/>
                                        <w:sz w:val="20"/>
                                        <w:szCs w:val="20"/>
                                      </w:rPr>
                                      <w:t>This course is designed to offer a basic foundation in classical theoretical physics. It is important in future course work in engineering and other science related fields. Physics deals with the inter-relationships between matter, energy, and force. Mechanics, dynamics, and statics are covered in great depth. Subsequent topics include: wave properties, thermodynamics, sound, and optics. Mathematics and laboratory experiments are an integral part of this course. This is a fast paced course which requires students to have strong study skills, testing skills, and independent learning skills.</w:t>
                                    </w:r>
                                  </w:p>
                                </w:tc>
                              </w:tr>
                            </w:tbl>
                            <w:p w:rsidR="004F6835" w:rsidRPr="004F6835" w:rsidRDefault="004F6835" w:rsidP="004F6835">
                              <w:pPr>
                                <w:pBdr>
                                  <w:top w:val="single" w:sz="6" w:space="1" w:color="auto"/>
                                </w:pBdr>
                                <w:spacing w:after="0" w:line="240" w:lineRule="auto"/>
                                <w:jc w:val="center"/>
                                <w:rPr>
                                  <w:rFonts w:ascii="Arial" w:eastAsia="Times New Roman" w:hAnsi="Arial" w:cs="Arial"/>
                                  <w:vanish/>
                                  <w:sz w:val="16"/>
                                  <w:szCs w:val="16"/>
                                </w:rPr>
                              </w:pPr>
                              <w:r w:rsidRPr="004F6835">
                                <w:rPr>
                                  <w:rFonts w:ascii="Arial" w:eastAsia="Times New Roman" w:hAnsi="Arial" w:cs="Arial"/>
                                  <w:vanish/>
                                  <w:sz w:val="16"/>
                                  <w:szCs w:val="16"/>
                                </w:rPr>
                                <w:lastRenderedPageBreak/>
                                <w:t>Bottom of Form</w:t>
                              </w:r>
                            </w:p>
                            <w:p w:rsidR="004F6835" w:rsidRPr="004F6835" w:rsidRDefault="004F6835" w:rsidP="004F6835">
                              <w:pPr>
                                <w:pBdr>
                                  <w:bottom w:val="single" w:sz="6" w:space="1" w:color="auto"/>
                                </w:pBdr>
                                <w:spacing w:after="0" w:line="240" w:lineRule="auto"/>
                                <w:jc w:val="center"/>
                                <w:rPr>
                                  <w:rFonts w:ascii="Arial" w:eastAsia="Times New Roman" w:hAnsi="Arial" w:cs="Arial"/>
                                  <w:vanish/>
                                  <w:sz w:val="16"/>
                                  <w:szCs w:val="16"/>
                                </w:rPr>
                              </w:pPr>
                              <w:r w:rsidRPr="004F6835">
                                <w:rPr>
                                  <w:rFonts w:ascii="Arial" w:eastAsia="Times New Roman" w:hAnsi="Arial" w:cs="Arial"/>
                                  <w:vanish/>
                                  <w:sz w:val="16"/>
                                  <w:szCs w:val="16"/>
                                </w:rPr>
                                <w:t>Top of Form</w:t>
                              </w:r>
                            </w:p>
                            <w:p w:rsidR="004F6835" w:rsidRPr="004F6835" w:rsidRDefault="004F6835" w:rsidP="004F6835">
                              <w:pPr>
                                <w:spacing w:after="0" w:line="240" w:lineRule="auto"/>
                                <w:rPr>
                                  <w:rFonts w:ascii="Times New Roman" w:eastAsia="Times New Roman" w:hAnsi="Times New Roman" w:cs="Times New Roman"/>
                                  <w:sz w:val="24"/>
                                  <w:szCs w:val="24"/>
                                </w:rPr>
                              </w:pPr>
                              <w:r w:rsidRPr="004F6835">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6" o:title=""/>
                                  </v:shape>
                                  <w:control r:id="rId7" w:name="DefaultOcxName" w:shapeid="_x0000_i1036"/>
                                </w:object>
                              </w:r>
                              <w:r w:rsidRPr="004F6835">
                                <w:rPr>
                                  <w:rFonts w:ascii="Times New Roman" w:eastAsia="Times New Roman" w:hAnsi="Times New Roman" w:cs="Times New Roman"/>
                                  <w:sz w:val="24"/>
                                  <w:szCs w:val="24"/>
                                </w:rPr>
                                <w:object w:dxaOrig="1440" w:dyaOrig="1440">
                                  <v:shape id="_x0000_i1035" type="#_x0000_t75" style="width:1in;height:18pt" o:ole="">
                                    <v:imagedata r:id="rId8" o:title=""/>
                                  </v:shape>
                                  <w:control r:id="rId9" w:name="DefaultOcxName1" w:shapeid="_x0000_i1035"/>
                                </w:object>
                              </w:r>
                              <w:r w:rsidRPr="004F6835">
                                <w:rPr>
                                  <w:rFonts w:ascii="Times New Roman" w:eastAsia="Times New Roman" w:hAnsi="Times New Roman" w:cs="Times New Roman"/>
                                  <w:sz w:val="24"/>
                                  <w:szCs w:val="24"/>
                                </w:rPr>
                                <w:object w:dxaOrig="1440" w:dyaOrig="1440">
                                  <v:shape id="_x0000_i1034" type="#_x0000_t75" style="width:1in;height:18pt" o:ole="">
                                    <v:imagedata r:id="rId10" o:title=""/>
                                  </v:shape>
                                  <w:control r:id="rId11" w:name="DefaultOcxName2" w:shapeid="_x0000_i1034"/>
                                </w:object>
                              </w:r>
                              <w:r w:rsidRPr="004F6835">
                                <w:rPr>
                                  <w:rFonts w:ascii="Times New Roman" w:eastAsia="Times New Roman" w:hAnsi="Times New Roman" w:cs="Times New Roman"/>
                                  <w:sz w:val="24"/>
                                  <w:szCs w:val="24"/>
                                </w:rPr>
                                <w:object w:dxaOrig="1440" w:dyaOrig="1440">
                                  <v:shape id="_x0000_i1033" type="#_x0000_t75" style="width:1in;height:18pt" o:ole="">
                                    <v:imagedata r:id="rId12" o:title=""/>
                                  </v:shape>
                                  <w:control r:id="rId13" w:name="DefaultOcxName3" w:shapeid="_x0000_i1033"/>
                                </w:object>
                              </w:r>
                            </w:p>
                            <w:p w:rsidR="004F6835" w:rsidRPr="004F6835" w:rsidRDefault="004F6835" w:rsidP="004F6835">
                              <w:pPr>
                                <w:pBdr>
                                  <w:top w:val="single" w:sz="6" w:space="1" w:color="auto"/>
                                </w:pBdr>
                                <w:spacing w:after="0" w:line="240" w:lineRule="auto"/>
                                <w:jc w:val="center"/>
                                <w:rPr>
                                  <w:rFonts w:ascii="Arial" w:eastAsia="Times New Roman" w:hAnsi="Arial" w:cs="Arial"/>
                                  <w:vanish/>
                                  <w:sz w:val="16"/>
                                  <w:szCs w:val="16"/>
                                </w:rPr>
                              </w:pPr>
                              <w:r w:rsidRPr="004F6835">
                                <w:rPr>
                                  <w:rFonts w:ascii="Arial" w:eastAsia="Times New Roman" w:hAnsi="Arial" w:cs="Arial"/>
                                  <w:vanish/>
                                  <w:sz w:val="16"/>
                                  <w:szCs w:val="16"/>
                                </w:rPr>
                                <w:t>Bottom of Form</w:t>
                              </w:r>
                            </w:p>
                          </w:tc>
                        </w:tr>
                      </w:tbl>
                      <w:p w:rsidR="004F6835" w:rsidRPr="004F6835" w:rsidRDefault="004F6835" w:rsidP="004F6835">
                        <w:pPr>
                          <w:spacing w:after="0" w:line="240" w:lineRule="auto"/>
                          <w:rPr>
                            <w:rFonts w:ascii="Times New Roman" w:eastAsia="Times New Roman" w:hAnsi="Times New Roman" w:cs="Times New Roman"/>
                            <w:sz w:val="24"/>
                            <w:szCs w:val="24"/>
                          </w:rPr>
                        </w:pPr>
                      </w:p>
                    </w:tc>
                  </w:tr>
                </w:tbl>
                <w:p w:rsidR="004F6835" w:rsidRPr="004F6835" w:rsidRDefault="004F6835" w:rsidP="004F6835">
                  <w:pPr>
                    <w:spacing w:after="0" w:line="240" w:lineRule="auto"/>
                    <w:rPr>
                      <w:rFonts w:ascii="Times New Roman" w:eastAsia="Times New Roman" w:hAnsi="Times New Roman" w:cs="Times New Roman"/>
                      <w:sz w:val="24"/>
                      <w:szCs w:val="24"/>
                    </w:rPr>
                  </w:pPr>
                </w:p>
              </w:tc>
            </w:tr>
          </w:tbl>
          <w:p w:rsidR="004F6835" w:rsidRPr="004F6835" w:rsidRDefault="004F6835" w:rsidP="004F6835">
            <w:pPr>
              <w:spacing w:after="0" w:line="240" w:lineRule="auto"/>
              <w:rPr>
                <w:rFonts w:ascii="Times New Roman" w:eastAsia="Times New Roman" w:hAnsi="Times New Roman" w:cs="Times New Roman"/>
                <w:sz w:val="24"/>
                <w:szCs w:val="24"/>
              </w:rPr>
            </w:pPr>
          </w:p>
        </w:tc>
      </w:tr>
    </w:tbl>
    <w:p w:rsidR="00023814" w:rsidRDefault="00023814">
      <w:bookmarkStart w:id="0" w:name="_GoBack"/>
      <w:bookmarkEnd w:id="0"/>
    </w:p>
    <w:sectPr w:rsidR="00023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35"/>
    <w:rsid w:val="00023814"/>
    <w:rsid w:val="004F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81057">
      <w:bodyDiv w:val="1"/>
      <w:marLeft w:val="0"/>
      <w:marRight w:val="0"/>
      <w:marTop w:val="0"/>
      <w:marBottom w:val="0"/>
      <w:divBdr>
        <w:top w:val="none" w:sz="0" w:space="0" w:color="auto"/>
        <w:left w:val="none" w:sz="0" w:space="0" w:color="auto"/>
        <w:bottom w:val="none" w:sz="0" w:space="0" w:color="auto"/>
        <w:right w:val="none" w:sz="0" w:space="0" w:color="auto"/>
      </w:divBdr>
      <w:divsChild>
        <w:div w:id="1424645024">
          <w:marLeft w:val="0"/>
          <w:marRight w:val="0"/>
          <w:marTop w:val="0"/>
          <w:marBottom w:val="0"/>
          <w:divBdr>
            <w:top w:val="none" w:sz="0" w:space="0" w:color="auto"/>
            <w:left w:val="none" w:sz="0" w:space="0" w:color="auto"/>
            <w:bottom w:val="none" w:sz="0" w:space="0" w:color="auto"/>
            <w:right w:val="none" w:sz="0" w:space="0" w:color="auto"/>
          </w:divBdr>
          <w:divsChild>
            <w:div w:id="122190568">
              <w:marLeft w:val="0"/>
              <w:marRight w:val="0"/>
              <w:marTop w:val="0"/>
              <w:marBottom w:val="0"/>
              <w:divBdr>
                <w:top w:val="none" w:sz="0" w:space="0" w:color="auto"/>
                <w:left w:val="none" w:sz="0" w:space="0" w:color="auto"/>
                <w:bottom w:val="none" w:sz="0" w:space="0" w:color="auto"/>
                <w:right w:val="none" w:sz="0" w:space="0" w:color="auto"/>
              </w:divBdr>
              <w:divsChild>
                <w:div w:id="2104376637">
                  <w:marLeft w:val="0"/>
                  <w:marRight w:val="0"/>
                  <w:marTop w:val="0"/>
                  <w:marBottom w:val="0"/>
                  <w:divBdr>
                    <w:top w:val="none" w:sz="0" w:space="0" w:color="auto"/>
                    <w:left w:val="none" w:sz="0" w:space="0" w:color="auto"/>
                    <w:bottom w:val="none" w:sz="0" w:space="0" w:color="auto"/>
                    <w:right w:val="none" w:sz="0" w:space="0" w:color="auto"/>
                  </w:divBdr>
                  <w:divsChild>
                    <w:div w:id="1625038276">
                      <w:marLeft w:val="0"/>
                      <w:marRight w:val="0"/>
                      <w:marTop w:val="0"/>
                      <w:marBottom w:val="0"/>
                      <w:divBdr>
                        <w:top w:val="none" w:sz="0" w:space="0" w:color="auto"/>
                        <w:left w:val="none" w:sz="0" w:space="0" w:color="auto"/>
                        <w:bottom w:val="none" w:sz="0" w:space="0" w:color="auto"/>
                        <w:right w:val="none" w:sz="0" w:space="0" w:color="auto"/>
                      </w:divBdr>
                      <w:divsChild>
                        <w:div w:id="907691784">
                          <w:marLeft w:val="0"/>
                          <w:marRight w:val="0"/>
                          <w:marTop w:val="0"/>
                          <w:marBottom w:val="0"/>
                          <w:divBdr>
                            <w:top w:val="none" w:sz="0" w:space="0" w:color="auto"/>
                            <w:left w:val="none" w:sz="0" w:space="0" w:color="auto"/>
                            <w:bottom w:val="none" w:sz="0" w:space="0" w:color="auto"/>
                            <w:right w:val="none" w:sz="0" w:space="0" w:color="auto"/>
                          </w:divBdr>
                          <w:divsChild>
                            <w:div w:id="1474063206">
                              <w:marLeft w:val="0"/>
                              <w:marRight w:val="0"/>
                              <w:marTop w:val="0"/>
                              <w:marBottom w:val="0"/>
                              <w:divBdr>
                                <w:top w:val="none" w:sz="0" w:space="0" w:color="auto"/>
                                <w:left w:val="none" w:sz="0" w:space="0" w:color="auto"/>
                                <w:bottom w:val="none" w:sz="0" w:space="0" w:color="auto"/>
                                <w:right w:val="none" w:sz="0" w:space="0" w:color="auto"/>
                              </w:divBdr>
                              <w:divsChild>
                                <w:div w:id="625164138">
                                  <w:marLeft w:val="0"/>
                                  <w:marRight w:val="0"/>
                                  <w:marTop w:val="0"/>
                                  <w:marBottom w:val="0"/>
                                  <w:divBdr>
                                    <w:top w:val="none" w:sz="0" w:space="0" w:color="auto"/>
                                    <w:left w:val="none" w:sz="0" w:space="0" w:color="auto"/>
                                    <w:bottom w:val="none" w:sz="0" w:space="0" w:color="auto"/>
                                    <w:right w:val="none" w:sz="0" w:space="0" w:color="auto"/>
                                  </w:divBdr>
                                  <w:divsChild>
                                    <w:div w:id="314455600">
                                      <w:marLeft w:val="0"/>
                                      <w:marRight w:val="0"/>
                                      <w:marTop w:val="0"/>
                                      <w:marBottom w:val="0"/>
                                      <w:divBdr>
                                        <w:top w:val="none" w:sz="0" w:space="0" w:color="auto"/>
                                        <w:left w:val="none" w:sz="0" w:space="0" w:color="auto"/>
                                        <w:bottom w:val="none" w:sz="0" w:space="0" w:color="auto"/>
                                        <w:right w:val="none" w:sz="0" w:space="0" w:color="auto"/>
                                      </w:divBdr>
                                      <w:divsChild>
                                        <w:div w:id="137502546">
                                          <w:marLeft w:val="0"/>
                                          <w:marRight w:val="0"/>
                                          <w:marTop w:val="0"/>
                                          <w:marBottom w:val="0"/>
                                          <w:divBdr>
                                            <w:top w:val="none" w:sz="0" w:space="0" w:color="auto"/>
                                            <w:left w:val="none" w:sz="0" w:space="0" w:color="auto"/>
                                            <w:bottom w:val="none" w:sz="0" w:space="0" w:color="auto"/>
                                            <w:right w:val="none" w:sz="0" w:space="0" w:color="auto"/>
                                          </w:divBdr>
                                          <w:divsChild>
                                            <w:div w:id="131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3047">
                                      <w:marLeft w:val="0"/>
                                      <w:marRight w:val="0"/>
                                      <w:marTop w:val="0"/>
                                      <w:marBottom w:val="0"/>
                                      <w:divBdr>
                                        <w:top w:val="none" w:sz="0" w:space="0" w:color="auto"/>
                                        <w:left w:val="none" w:sz="0" w:space="0" w:color="auto"/>
                                        <w:bottom w:val="none" w:sz="0" w:space="0" w:color="auto"/>
                                        <w:right w:val="none" w:sz="0" w:space="0" w:color="auto"/>
                                      </w:divBdr>
                                      <w:divsChild>
                                        <w:div w:id="1473331572">
                                          <w:marLeft w:val="0"/>
                                          <w:marRight w:val="0"/>
                                          <w:marTop w:val="0"/>
                                          <w:marBottom w:val="0"/>
                                          <w:divBdr>
                                            <w:top w:val="none" w:sz="0" w:space="0" w:color="auto"/>
                                            <w:left w:val="none" w:sz="0" w:space="0" w:color="auto"/>
                                            <w:bottom w:val="none" w:sz="0" w:space="0" w:color="auto"/>
                                            <w:right w:val="none" w:sz="0" w:space="0" w:color="auto"/>
                                          </w:divBdr>
                                          <w:divsChild>
                                            <w:div w:id="19900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image" Target="media/image5.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3.xm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Hoffman</dc:creator>
  <cp:lastModifiedBy>Scott Hoffman</cp:lastModifiedBy>
  <cp:revision>1</cp:revision>
  <cp:lastPrinted>2012-11-14T13:24:00Z</cp:lastPrinted>
  <dcterms:created xsi:type="dcterms:W3CDTF">2012-11-14T13:23:00Z</dcterms:created>
  <dcterms:modified xsi:type="dcterms:W3CDTF">2012-11-14T13:27:00Z</dcterms:modified>
</cp:coreProperties>
</file>